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1325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GPS定位定点投放操作说明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登陆账号，点击车载屏下发的定点投放，点击右上角的“新建”，选择创建定点功能，然后将定点放置在需要投放定点广告的地方，投放好后，地图上会出现定点的位置以及信息。</w:t>
      </w:r>
    </w:p>
    <w:p>
      <w:pPr>
        <w:numPr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368550"/>
            <wp:effectExtent l="0" t="0" r="825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点击定点编辑定点信息，根据需要对定点命名，设置定点覆盖范围大小，设置完成后点击确定。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37617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再次点击右上角新建功能，选择创建广告活动，为要投放的广告命名，然后点击媒体库上传需要投放的素材。</w:t>
      </w:r>
    </w:p>
    <w:p>
      <w:pPr>
        <w:numPr>
          <w:numId w:val="0"/>
        </w:numPr>
      </w:pPr>
      <w:r>
        <w:drawing>
          <wp:inline distT="0" distB="0" distL="114300" distR="114300">
            <wp:extent cx="5267325" cy="2397125"/>
            <wp:effectExtent l="0" t="0" r="952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66645"/>
            <wp:effectExtent l="0" t="0" r="571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上传成功后，选中下发上传的素材点击确定，可在下方自定义素材播放时长，视频素材默认是视频本身播放时间，图片素材默认10s。</w:t>
      </w:r>
    </w:p>
    <w:p>
      <w:pPr>
        <w:numPr>
          <w:numId w:val="0"/>
        </w:numPr>
      </w:pPr>
      <w:r>
        <w:drawing>
          <wp:inline distT="0" distB="0" distL="114300" distR="114300">
            <wp:extent cx="5271135" cy="234315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198495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点击“下一步”设置广告投放生效日期。</w:t>
      </w:r>
    </w:p>
    <w:p>
      <w:pPr>
        <w:numPr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3460115"/>
            <wp:effectExtent l="0" t="0" r="508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设置好后点击下一步选择需要投放的定点，选择好定点后点击下一步，选择要投放的分组设备，选好后点击创建，定点广告投放完成。</w:t>
      </w:r>
    </w:p>
    <w:p>
      <w:pPr>
        <w:numPr>
          <w:numId w:val="0"/>
        </w:numPr>
      </w:pPr>
      <w:r>
        <w:drawing>
          <wp:inline distT="0" distB="0" distL="114300" distR="114300">
            <wp:extent cx="5268595" cy="2432685"/>
            <wp:effectExtent l="0" t="0" r="825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1913255"/>
            <wp:effectExtent l="0" t="0" r="152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投放完成后，点击进入审核，在操作一栏下方，将鼠标悬浮在图案上即可知晓功能，首先点击一下审核，然后点击上刊，点击确认发送，会有弹窗提示广告投放成功。</w:t>
      </w:r>
    </w:p>
    <w:p>
      <w:pPr>
        <w:numPr>
          <w:numId w:val="0"/>
        </w:numPr>
      </w:pPr>
      <w:r>
        <w:drawing>
          <wp:inline distT="0" distB="0" distL="114300" distR="114300">
            <wp:extent cx="5268595" cy="2625725"/>
            <wp:effectExtent l="0" t="0" r="825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bookmarkStart w:id="0" w:name="_GoBack"/>
      <w:r>
        <w:drawing>
          <wp:inline distT="0" distB="0" distL="114300" distR="114300">
            <wp:extent cx="5266690" cy="1910715"/>
            <wp:effectExtent l="0" t="0" r="1016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numId w:val="0"/>
        </w:numPr>
      </w:pPr>
      <w:r>
        <w:drawing>
          <wp:inline distT="0" distB="0" distL="114300" distR="114300">
            <wp:extent cx="5271135" cy="2240280"/>
            <wp:effectExtent l="0" t="0" r="571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368550"/>
            <wp:effectExtent l="0" t="0" r="152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3BEFF6"/>
    <w:multiLevelType w:val="singleLevel"/>
    <w:tmpl w:val="6A3BEFF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zYzQ2NTk5ZmZlMWY1YmEwNjBmZGJjNTI4MWJiZDcifQ=="/>
  </w:docVars>
  <w:rsids>
    <w:rsidRoot w:val="1E593511"/>
    <w:rsid w:val="1E593511"/>
    <w:rsid w:val="2573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2023-10-31T08:53:00Z</dcterms:created>
  <dc:creator>空心菜</dc:creator>
  <cp:lastModifiedBy>空心菜</cp:lastModifiedBy>
  <dcterms:modified xsi:type="dcterms:W3CDTF">2023-11-01T01:09:05Z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0D1BAEA5EE004F87B841E031CD83B9E7_11</vt:lpwstr>
  </property>
</Properties>
</file>